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DF" w:rsidRDefault="00644ECF" w:rsidP="006E4480">
      <w:pPr>
        <w:ind w:left="284" w:right="141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27305</wp:posOffset>
            </wp:positionV>
            <wp:extent cx="1428750" cy="333375"/>
            <wp:effectExtent l="19050" t="0" r="0" b="0"/>
            <wp:wrapSquare wrapText="bothSides"/>
            <wp:docPr id="5" name="Рисунок 5" descr="1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pro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24130</wp:posOffset>
            </wp:positionV>
            <wp:extent cx="720090" cy="720090"/>
            <wp:effectExtent l="19050" t="0" r="3810" b="0"/>
            <wp:wrapSquare wrapText="bothSides"/>
            <wp:docPr id="4" name="Рисунок 4" descr="77Nnew9O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7Nnew9O_400x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DF" w:rsidRPr="008942BF">
        <w:rPr>
          <w:sz w:val="22"/>
          <w:szCs w:val="22"/>
        </w:rPr>
        <w:t>Могилевская областная организация Белорусского профсоюза</w:t>
      </w:r>
      <w:r w:rsidR="005D56DF">
        <w:rPr>
          <w:sz w:val="22"/>
          <w:szCs w:val="22"/>
        </w:rPr>
        <w:t xml:space="preserve"> </w:t>
      </w:r>
      <w:r w:rsidR="005D56DF" w:rsidRPr="008942BF">
        <w:rPr>
          <w:sz w:val="22"/>
          <w:szCs w:val="22"/>
        </w:rPr>
        <w:t xml:space="preserve"> работников образования и науки</w:t>
      </w:r>
    </w:p>
    <w:p w:rsidR="007A0FC1" w:rsidRDefault="00091D35" w:rsidP="006E4480">
      <w:pPr>
        <w:ind w:left="284" w:right="14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30pt;margin-top:2.85pt;width:520.65pt;height:159.5pt;rotation:224800fd;z-index:-251657728" adj="6924" fillcolor="#943634" strokecolor="#974706">
            <v:fill color2="#c0c"/>
            <v:shadow on="t" color="#99f" opacity="52429f" offset="3pt,3pt"/>
            <v:textpath style="font-family:&quot;Century&quot;;font-size:28pt;v-text-kern:t" trim="t" fitpath="t" string="«ГОРЯЧИЕ ЛИНИИ» "/>
          </v:shape>
        </w:pict>
      </w:r>
    </w:p>
    <w:p w:rsidR="00091D35" w:rsidRDefault="00091D35" w:rsidP="006E4480">
      <w:pPr>
        <w:ind w:left="284" w:right="141"/>
        <w:jc w:val="center"/>
        <w:rPr>
          <w:sz w:val="22"/>
          <w:szCs w:val="22"/>
        </w:rPr>
      </w:pPr>
    </w:p>
    <w:p w:rsidR="00091D35" w:rsidRDefault="00091D35" w:rsidP="006E4480">
      <w:pPr>
        <w:ind w:left="284" w:right="141"/>
        <w:jc w:val="center"/>
        <w:rPr>
          <w:sz w:val="22"/>
          <w:szCs w:val="22"/>
        </w:rPr>
      </w:pPr>
    </w:p>
    <w:p w:rsidR="00091D35" w:rsidRDefault="00091D35" w:rsidP="006E4480">
      <w:pPr>
        <w:ind w:left="284" w:right="141"/>
        <w:jc w:val="center"/>
        <w:rPr>
          <w:sz w:val="22"/>
          <w:szCs w:val="22"/>
        </w:rPr>
      </w:pPr>
    </w:p>
    <w:p w:rsidR="00091D35" w:rsidRDefault="00091D35" w:rsidP="006E4480">
      <w:pPr>
        <w:ind w:left="284" w:right="141"/>
        <w:jc w:val="center"/>
        <w:rPr>
          <w:sz w:val="22"/>
          <w:szCs w:val="22"/>
        </w:rPr>
      </w:pPr>
    </w:p>
    <w:p w:rsidR="007A0FC1" w:rsidRDefault="007A0FC1" w:rsidP="006E4480">
      <w:pPr>
        <w:ind w:left="284" w:right="141"/>
        <w:jc w:val="center"/>
        <w:rPr>
          <w:sz w:val="22"/>
          <w:szCs w:val="22"/>
        </w:rPr>
      </w:pPr>
    </w:p>
    <w:p w:rsidR="008012F9" w:rsidRDefault="008012F9" w:rsidP="006E4480">
      <w:pPr>
        <w:ind w:left="284" w:right="141"/>
        <w:jc w:val="center"/>
        <w:rPr>
          <w:sz w:val="22"/>
          <w:szCs w:val="22"/>
        </w:rPr>
      </w:pPr>
    </w:p>
    <w:p w:rsidR="005F5758" w:rsidRDefault="005F5758" w:rsidP="006E4480">
      <w:pPr>
        <w:ind w:left="284" w:right="141"/>
        <w:jc w:val="center"/>
        <w:rPr>
          <w:sz w:val="22"/>
          <w:szCs w:val="22"/>
        </w:rPr>
      </w:pPr>
    </w:p>
    <w:p w:rsidR="00B04FCE" w:rsidRDefault="00B04FCE" w:rsidP="006E4480">
      <w:pPr>
        <w:ind w:left="284" w:right="141"/>
        <w:jc w:val="center"/>
        <w:rPr>
          <w:sz w:val="22"/>
          <w:szCs w:val="22"/>
        </w:rPr>
      </w:pPr>
    </w:p>
    <w:p w:rsidR="00B04FCE" w:rsidRDefault="00B04FCE" w:rsidP="006E4480">
      <w:pPr>
        <w:ind w:left="284" w:right="141"/>
        <w:jc w:val="center"/>
        <w:rPr>
          <w:sz w:val="22"/>
          <w:szCs w:val="22"/>
        </w:rPr>
      </w:pPr>
    </w:p>
    <w:p w:rsidR="00BA1EB3" w:rsidRDefault="00BA1EB3" w:rsidP="006E4480">
      <w:pPr>
        <w:ind w:left="284" w:right="141"/>
        <w:jc w:val="center"/>
        <w:rPr>
          <w:sz w:val="22"/>
          <w:szCs w:val="22"/>
        </w:rPr>
      </w:pPr>
    </w:p>
    <w:p w:rsidR="003F03C0" w:rsidRPr="008942BF" w:rsidRDefault="003F03C0" w:rsidP="006E4480">
      <w:pPr>
        <w:ind w:left="284" w:right="141"/>
        <w:jc w:val="center"/>
        <w:rPr>
          <w:sz w:val="22"/>
          <w:szCs w:val="22"/>
        </w:rPr>
      </w:pPr>
    </w:p>
    <w:p w:rsidR="00F501BE" w:rsidRDefault="00FE3A20" w:rsidP="00E215F9">
      <w:pPr>
        <w:widowControl w:val="0"/>
        <w:spacing w:after="120" w:line="260" w:lineRule="exact"/>
        <w:rPr>
          <w:b/>
        </w:rPr>
      </w:pPr>
      <w:hyperlink r:id="rId9" w:history="1">
        <w:r w:rsidR="00197FF5" w:rsidRPr="001D4033">
          <w:rPr>
            <w:rStyle w:val="af1"/>
            <w:b/>
          </w:rPr>
          <w:t>http://www.profobr.mogilev.by/Главная</w:t>
        </w:r>
      </w:hyperlink>
    </w:p>
    <w:p w:rsidR="0015413E" w:rsidRDefault="0015413E" w:rsidP="0015413E">
      <w:pPr>
        <w:ind w:firstLine="284"/>
        <w:jc w:val="right"/>
        <w:rPr>
          <w:i/>
          <w:noProof/>
          <w:sz w:val="28"/>
          <w:szCs w:val="28"/>
        </w:rPr>
      </w:pPr>
      <w:r w:rsidRPr="0015413E">
        <w:rPr>
          <w:i/>
          <w:noProof/>
          <w:sz w:val="28"/>
          <w:szCs w:val="28"/>
        </w:rPr>
        <w:drawing>
          <wp:inline distT="0" distB="0" distL="0" distR="0">
            <wp:extent cx="2293337" cy="1584452"/>
            <wp:effectExtent l="19050" t="0" r="0" b="0"/>
            <wp:docPr id="7" name="Рисунок 0" descr="09.03.2020-linia-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3.2020-linia-18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61" cy="15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13E" w:rsidRDefault="0015413E" w:rsidP="007A0FC1">
      <w:pPr>
        <w:ind w:firstLine="284"/>
        <w:jc w:val="both"/>
        <w:rPr>
          <w:i/>
          <w:noProof/>
          <w:sz w:val="28"/>
          <w:szCs w:val="28"/>
        </w:rPr>
      </w:pPr>
    </w:p>
    <w:p w:rsidR="00CC7CEE" w:rsidRDefault="00460310" w:rsidP="007A0FC1">
      <w:pPr>
        <w:ind w:firstLine="284"/>
        <w:jc w:val="both"/>
        <w:rPr>
          <w:b/>
          <w:i/>
          <w:noProof/>
          <w:sz w:val="36"/>
          <w:szCs w:val="36"/>
        </w:rPr>
      </w:pPr>
      <w:r>
        <w:rPr>
          <w:i/>
          <w:noProof/>
          <w:sz w:val="36"/>
          <w:szCs w:val="36"/>
        </w:rPr>
        <w:t>Могилевски</w:t>
      </w:r>
      <w:r w:rsidR="0015413E" w:rsidRPr="0023123D">
        <w:rPr>
          <w:i/>
          <w:noProof/>
          <w:sz w:val="36"/>
          <w:szCs w:val="36"/>
        </w:rPr>
        <w:t>й област</w:t>
      </w:r>
      <w:r>
        <w:rPr>
          <w:i/>
          <w:noProof/>
          <w:sz w:val="36"/>
          <w:szCs w:val="36"/>
        </w:rPr>
        <w:t>н</w:t>
      </w:r>
      <w:r w:rsidR="0015413E" w:rsidRPr="0023123D">
        <w:rPr>
          <w:i/>
          <w:noProof/>
          <w:sz w:val="36"/>
          <w:szCs w:val="36"/>
        </w:rPr>
        <w:t>ой комитет Белорусского профсоюза работников образования и науки провод</w:t>
      </w:r>
      <w:r>
        <w:rPr>
          <w:i/>
          <w:noProof/>
          <w:sz w:val="36"/>
          <w:szCs w:val="36"/>
        </w:rPr>
        <w:t>и</w:t>
      </w:r>
      <w:r w:rsidR="0015413E" w:rsidRPr="0023123D">
        <w:rPr>
          <w:i/>
          <w:noProof/>
          <w:sz w:val="36"/>
          <w:szCs w:val="36"/>
        </w:rPr>
        <w:t xml:space="preserve">т «горячие линии» </w:t>
      </w:r>
      <w:r w:rsidR="0015413E" w:rsidRPr="0023123D">
        <w:rPr>
          <w:b/>
          <w:i/>
          <w:noProof/>
          <w:sz w:val="36"/>
          <w:szCs w:val="36"/>
        </w:rPr>
        <w:t xml:space="preserve">по вторникам  с </w:t>
      </w:r>
      <w:r>
        <w:rPr>
          <w:b/>
          <w:i/>
          <w:noProof/>
          <w:sz w:val="36"/>
          <w:szCs w:val="36"/>
        </w:rPr>
        <w:t>9</w:t>
      </w:r>
      <w:r w:rsidR="0015413E" w:rsidRPr="0023123D">
        <w:rPr>
          <w:b/>
          <w:i/>
          <w:noProof/>
          <w:sz w:val="36"/>
          <w:szCs w:val="36"/>
        </w:rPr>
        <w:t>.00 до 1</w:t>
      </w:r>
      <w:r>
        <w:rPr>
          <w:b/>
          <w:i/>
          <w:noProof/>
          <w:sz w:val="36"/>
          <w:szCs w:val="36"/>
        </w:rPr>
        <w:t>1</w:t>
      </w:r>
      <w:r w:rsidR="0015413E" w:rsidRPr="0023123D">
        <w:rPr>
          <w:b/>
          <w:i/>
          <w:noProof/>
          <w:sz w:val="36"/>
          <w:szCs w:val="36"/>
        </w:rPr>
        <w:t>.00</w:t>
      </w:r>
      <w:r w:rsidR="009E272E" w:rsidRPr="0023123D">
        <w:rPr>
          <w:b/>
          <w:i/>
          <w:noProof/>
          <w:sz w:val="36"/>
          <w:szCs w:val="36"/>
        </w:rPr>
        <w:t>.</w:t>
      </w:r>
    </w:p>
    <w:p w:rsidR="00460310" w:rsidRDefault="00460310" w:rsidP="007A0FC1">
      <w:pPr>
        <w:ind w:firstLine="284"/>
        <w:jc w:val="both"/>
        <w:rPr>
          <w:b/>
          <w:i/>
          <w:noProof/>
          <w:sz w:val="36"/>
          <w:szCs w:val="36"/>
        </w:rPr>
      </w:pPr>
    </w:p>
    <w:p w:rsidR="00460310" w:rsidRDefault="00460310" w:rsidP="00460310">
      <w:pPr>
        <w:ind w:firstLine="284"/>
        <w:jc w:val="both"/>
        <w:rPr>
          <w:b/>
          <w:i/>
          <w:noProof/>
          <w:sz w:val="36"/>
          <w:szCs w:val="36"/>
        </w:rPr>
      </w:pPr>
      <w:r w:rsidRPr="00460310">
        <w:rPr>
          <w:b/>
          <w:i/>
          <w:noProof/>
          <w:sz w:val="36"/>
          <w:szCs w:val="36"/>
        </w:rPr>
        <w:t>ПРОФСОЮЗНЫЕ СПЕЦИАЛИСТЫ</w:t>
      </w:r>
      <w:r>
        <w:rPr>
          <w:b/>
          <w:i/>
          <w:noProof/>
          <w:sz w:val="36"/>
          <w:szCs w:val="36"/>
        </w:rPr>
        <w:t xml:space="preserve"> </w:t>
      </w:r>
      <w:r w:rsidRPr="00460310">
        <w:rPr>
          <w:b/>
          <w:i/>
          <w:noProof/>
          <w:sz w:val="36"/>
          <w:szCs w:val="36"/>
        </w:rPr>
        <w:t>РАССКАЖУТ</w:t>
      </w:r>
      <w:r>
        <w:rPr>
          <w:b/>
          <w:i/>
          <w:noProof/>
          <w:sz w:val="36"/>
          <w:szCs w:val="36"/>
        </w:rPr>
        <w:t>:</w:t>
      </w:r>
    </w:p>
    <w:p w:rsidR="00B6758E" w:rsidRDefault="00B6758E" w:rsidP="00460310">
      <w:pPr>
        <w:ind w:firstLine="284"/>
        <w:jc w:val="both"/>
        <w:rPr>
          <w:b/>
          <w:i/>
          <w:noProof/>
          <w:sz w:val="36"/>
          <w:szCs w:val="36"/>
        </w:rPr>
      </w:pPr>
    </w:p>
    <w:p w:rsidR="0015413E" w:rsidRDefault="00460310" w:rsidP="00460310">
      <w:pPr>
        <w:ind w:firstLine="284"/>
        <w:jc w:val="both"/>
        <w:rPr>
          <w:rFonts w:ascii="Arial" w:hAnsi="Arial" w:cs="Arial"/>
          <w:color w:val="151515"/>
          <w:sz w:val="36"/>
          <w:szCs w:val="36"/>
        </w:rPr>
      </w:pPr>
      <w:r w:rsidRPr="00460310">
        <w:rPr>
          <w:b/>
          <w:i/>
          <w:noProof/>
          <w:sz w:val="36"/>
          <w:szCs w:val="36"/>
        </w:rPr>
        <w:t>О НОВОЙ СИСТЕМЕ ОПЛАТЫ ТРУДА В УЧРЕЖДЕНИЯХ ОБРАЗОВАНИЯ</w:t>
      </w:r>
      <w:r w:rsidR="00B6758E">
        <w:rPr>
          <w:b/>
          <w:i/>
          <w:noProof/>
          <w:sz w:val="36"/>
          <w:szCs w:val="36"/>
        </w:rPr>
        <w:t xml:space="preserve"> В 2020 ГОДУ</w:t>
      </w:r>
      <w:r w:rsidRPr="00460310">
        <w:rPr>
          <w:b/>
          <w:i/>
          <w:noProof/>
          <w:sz w:val="36"/>
          <w:szCs w:val="36"/>
        </w:rPr>
        <w:t xml:space="preserve"> </w:t>
      </w:r>
      <w:r>
        <w:rPr>
          <w:b/>
          <w:i/>
          <w:noProof/>
          <w:sz w:val="36"/>
          <w:szCs w:val="36"/>
        </w:rPr>
        <w:t xml:space="preserve">– заведующий отделом социально-экономической </w:t>
      </w:r>
      <w:r w:rsidR="000F33ED">
        <w:rPr>
          <w:b/>
          <w:i/>
          <w:noProof/>
          <w:sz w:val="36"/>
          <w:szCs w:val="36"/>
        </w:rPr>
        <w:t xml:space="preserve"> </w:t>
      </w:r>
      <w:r>
        <w:rPr>
          <w:b/>
          <w:i/>
          <w:noProof/>
          <w:sz w:val="36"/>
          <w:szCs w:val="36"/>
        </w:rPr>
        <w:t xml:space="preserve">работы </w:t>
      </w:r>
      <w:r w:rsidR="000F33ED">
        <w:rPr>
          <w:b/>
          <w:i/>
          <w:noProof/>
          <w:sz w:val="36"/>
          <w:szCs w:val="36"/>
        </w:rPr>
        <w:t xml:space="preserve"> </w:t>
      </w:r>
      <w:r w:rsidR="0015413E" w:rsidRPr="0015413E">
        <w:rPr>
          <w:rFonts w:ascii="Arial" w:hAnsi="Arial" w:cs="Arial"/>
          <w:color w:val="151515"/>
          <w:sz w:val="36"/>
          <w:szCs w:val="36"/>
        </w:rPr>
        <w:t>СЕРГЕЕВА Ольга Михайловна – тел. (8-0222) 64-63-62;</w:t>
      </w:r>
    </w:p>
    <w:p w:rsidR="00B6758E" w:rsidRDefault="00B6758E" w:rsidP="00460310">
      <w:pPr>
        <w:ind w:firstLine="284"/>
        <w:jc w:val="both"/>
        <w:rPr>
          <w:rFonts w:ascii="Arial" w:hAnsi="Arial" w:cs="Arial"/>
          <w:color w:val="151515"/>
          <w:sz w:val="36"/>
          <w:szCs w:val="36"/>
        </w:rPr>
      </w:pPr>
    </w:p>
    <w:p w:rsidR="00B6758E" w:rsidRDefault="00B6758E" w:rsidP="00B6758E">
      <w:pPr>
        <w:ind w:firstLine="284"/>
        <w:jc w:val="both"/>
        <w:rPr>
          <w:rFonts w:ascii="Arial" w:hAnsi="Arial" w:cs="Arial"/>
          <w:color w:val="151515"/>
          <w:sz w:val="36"/>
          <w:szCs w:val="36"/>
        </w:rPr>
      </w:pPr>
      <w:r w:rsidRPr="00460310">
        <w:rPr>
          <w:b/>
          <w:i/>
          <w:noProof/>
          <w:sz w:val="36"/>
          <w:szCs w:val="36"/>
        </w:rPr>
        <w:t>О</w:t>
      </w:r>
      <w:r>
        <w:rPr>
          <w:b/>
          <w:i/>
          <w:noProof/>
          <w:sz w:val="36"/>
          <w:szCs w:val="36"/>
        </w:rPr>
        <w:t xml:space="preserve"> ТРУДОВОМ </w:t>
      </w:r>
      <w:r w:rsidR="00002E54">
        <w:rPr>
          <w:b/>
          <w:i/>
          <w:noProof/>
          <w:sz w:val="36"/>
          <w:szCs w:val="36"/>
        </w:rPr>
        <w:t>ЗА</w:t>
      </w:r>
      <w:r>
        <w:rPr>
          <w:b/>
          <w:i/>
          <w:noProof/>
          <w:sz w:val="36"/>
          <w:szCs w:val="36"/>
        </w:rPr>
        <w:t>КО</w:t>
      </w:r>
      <w:r w:rsidR="00002E54">
        <w:rPr>
          <w:b/>
          <w:i/>
          <w:noProof/>
          <w:sz w:val="36"/>
          <w:szCs w:val="36"/>
        </w:rPr>
        <w:t>НО</w:t>
      </w:r>
      <w:r>
        <w:rPr>
          <w:b/>
          <w:i/>
          <w:noProof/>
          <w:sz w:val="36"/>
          <w:szCs w:val="36"/>
        </w:rPr>
        <w:t>Д</w:t>
      </w:r>
      <w:r w:rsidR="00002E54">
        <w:rPr>
          <w:b/>
          <w:i/>
          <w:noProof/>
          <w:sz w:val="36"/>
          <w:szCs w:val="36"/>
        </w:rPr>
        <w:t>АТЕЛЬСТВ</w:t>
      </w:r>
      <w:r>
        <w:rPr>
          <w:b/>
          <w:i/>
          <w:noProof/>
          <w:sz w:val="36"/>
          <w:szCs w:val="36"/>
        </w:rPr>
        <w:t>Е РЕСПУБЛИКИ БЕЛАРУСЬ</w:t>
      </w:r>
      <w:r w:rsidRPr="00B6758E">
        <w:rPr>
          <w:b/>
          <w:i/>
          <w:noProof/>
          <w:sz w:val="36"/>
          <w:szCs w:val="36"/>
        </w:rPr>
        <w:t xml:space="preserve"> </w:t>
      </w:r>
      <w:r>
        <w:rPr>
          <w:b/>
          <w:i/>
          <w:noProof/>
          <w:sz w:val="36"/>
          <w:szCs w:val="36"/>
        </w:rPr>
        <w:t xml:space="preserve">– главный </w:t>
      </w:r>
      <w:r w:rsidRPr="00B6758E">
        <w:rPr>
          <w:b/>
          <w:i/>
          <w:noProof/>
          <w:sz w:val="36"/>
          <w:szCs w:val="36"/>
        </w:rPr>
        <w:t>правово</w:t>
      </w:r>
      <w:r>
        <w:rPr>
          <w:b/>
          <w:i/>
          <w:noProof/>
          <w:sz w:val="36"/>
          <w:szCs w:val="36"/>
        </w:rPr>
        <w:t>й</w:t>
      </w:r>
      <w:r w:rsidRPr="00B6758E">
        <w:rPr>
          <w:b/>
          <w:i/>
          <w:noProof/>
          <w:sz w:val="36"/>
          <w:szCs w:val="36"/>
        </w:rPr>
        <w:t xml:space="preserve"> инспектор труда</w:t>
      </w:r>
      <w:r>
        <w:rPr>
          <w:b/>
          <w:i/>
          <w:noProof/>
          <w:sz w:val="36"/>
          <w:szCs w:val="36"/>
        </w:rPr>
        <w:t xml:space="preserve"> </w:t>
      </w:r>
      <w:r w:rsidRPr="00B6758E">
        <w:rPr>
          <w:rFonts w:ascii="Arial" w:hAnsi="Arial" w:cs="Arial"/>
          <w:color w:val="151515"/>
          <w:sz w:val="36"/>
          <w:szCs w:val="36"/>
        </w:rPr>
        <w:t>ЕРМОЛОВИЧ</w:t>
      </w:r>
      <w:r>
        <w:rPr>
          <w:sz w:val="30"/>
          <w:szCs w:val="30"/>
        </w:rPr>
        <w:t xml:space="preserve"> </w:t>
      </w:r>
      <w:r w:rsidRPr="00B6758E">
        <w:rPr>
          <w:rFonts w:ascii="Arial" w:hAnsi="Arial" w:cs="Arial"/>
          <w:color w:val="151515"/>
          <w:sz w:val="36"/>
          <w:szCs w:val="36"/>
        </w:rPr>
        <w:t>Александр Матвеевич</w:t>
      </w:r>
      <w:r>
        <w:rPr>
          <w:rFonts w:ascii="Arial" w:hAnsi="Arial" w:cs="Arial"/>
          <w:color w:val="151515"/>
          <w:sz w:val="36"/>
          <w:szCs w:val="36"/>
        </w:rPr>
        <w:t xml:space="preserve"> - </w:t>
      </w:r>
      <w:r w:rsidRPr="0015413E">
        <w:rPr>
          <w:rFonts w:ascii="Arial" w:hAnsi="Arial" w:cs="Arial"/>
          <w:color w:val="151515"/>
          <w:sz w:val="36"/>
          <w:szCs w:val="36"/>
        </w:rPr>
        <w:t>тел. (8-0222) 4</w:t>
      </w:r>
      <w:r>
        <w:rPr>
          <w:rFonts w:ascii="Arial" w:hAnsi="Arial" w:cs="Arial"/>
          <w:color w:val="151515"/>
          <w:sz w:val="36"/>
          <w:szCs w:val="36"/>
        </w:rPr>
        <w:t>1</w:t>
      </w:r>
      <w:r w:rsidRPr="0015413E">
        <w:rPr>
          <w:rFonts w:ascii="Arial" w:hAnsi="Arial" w:cs="Arial"/>
          <w:color w:val="151515"/>
          <w:sz w:val="36"/>
          <w:szCs w:val="36"/>
        </w:rPr>
        <w:t>-</w:t>
      </w:r>
      <w:r>
        <w:rPr>
          <w:rFonts w:ascii="Arial" w:hAnsi="Arial" w:cs="Arial"/>
          <w:color w:val="151515"/>
          <w:sz w:val="36"/>
          <w:szCs w:val="36"/>
        </w:rPr>
        <w:t>58</w:t>
      </w:r>
      <w:r w:rsidRPr="0015413E">
        <w:rPr>
          <w:rFonts w:ascii="Arial" w:hAnsi="Arial" w:cs="Arial"/>
          <w:color w:val="151515"/>
          <w:sz w:val="36"/>
          <w:szCs w:val="36"/>
        </w:rPr>
        <w:t>-</w:t>
      </w:r>
      <w:r>
        <w:rPr>
          <w:rFonts w:ascii="Arial" w:hAnsi="Arial" w:cs="Arial"/>
          <w:color w:val="151515"/>
          <w:sz w:val="36"/>
          <w:szCs w:val="36"/>
        </w:rPr>
        <w:t>08</w:t>
      </w:r>
      <w:r w:rsidRPr="0015413E">
        <w:rPr>
          <w:rFonts w:ascii="Arial" w:hAnsi="Arial" w:cs="Arial"/>
          <w:color w:val="151515"/>
          <w:sz w:val="36"/>
          <w:szCs w:val="36"/>
        </w:rPr>
        <w:t>;</w:t>
      </w:r>
    </w:p>
    <w:p w:rsidR="00091D35" w:rsidRDefault="00091D35" w:rsidP="00B6758E">
      <w:pPr>
        <w:ind w:firstLine="284"/>
        <w:jc w:val="both"/>
        <w:rPr>
          <w:rFonts w:ascii="Arial" w:hAnsi="Arial" w:cs="Arial"/>
          <w:color w:val="151515"/>
          <w:sz w:val="36"/>
          <w:szCs w:val="36"/>
        </w:rPr>
      </w:pPr>
    </w:p>
    <w:p w:rsidR="00B6758E" w:rsidRPr="00B6758E" w:rsidRDefault="00091D35" w:rsidP="00460310">
      <w:pPr>
        <w:ind w:firstLine="284"/>
        <w:jc w:val="both"/>
        <w:rPr>
          <w:b/>
          <w:i/>
          <w:noProof/>
          <w:sz w:val="36"/>
          <w:szCs w:val="36"/>
        </w:rPr>
      </w:pPr>
      <w:r w:rsidRPr="00460310">
        <w:rPr>
          <w:b/>
          <w:i/>
          <w:noProof/>
          <w:sz w:val="36"/>
          <w:szCs w:val="36"/>
        </w:rPr>
        <w:t>О</w:t>
      </w:r>
      <w:r>
        <w:rPr>
          <w:b/>
          <w:i/>
          <w:noProof/>
          <w:sz w:val="36"/>
          <w:szCs w:val="36"/>
        </w:rPr>
        <w:t xml:space="preserve"> СОБЛЮДЕНИИ ТЕМПЕРАТУРНОГО РЕЖИМА В ОРГАНИЗАЦИЯХ И </w:t>
      </w:r>
      <w:r w:rsidRPr="00460310">
        <w:rPr>
          <w:b/>
          <w:i/>
          <w:noProof/>
          <w:sz w:val="36"/>
          <w:szCs w:val="36"/>
        </w:rPr>
        <w:t>УЧРЕЖДЕНИЯХ ОБРАЗОВАНИЯ</w:t>
      </w:r>
      <w:r>
        <w:rPr>
          <w:b/>
          <w:i/>
          <w:noProof/>
          <w:sz w:val="36"/>
          <w:szCs w:val="36"/>
        </w:rPr>
        <w:t xml:space="preserve"> ОБЛАСТИ В ПЕРИОД НИЗКИХ ТЕМПЕРАТУР - </w:t>
      </w:r>
      <w:r w:rsidR="00B6758E" w:rsidRPr="00091D35">
        <w:rPr>
          <w:b/>
          <w:i/>
          <w:noProof/>
          <w:sz w:val="36"/>
          <w:szCs w:val="36"/>
        </w:rPr>
        <w:t>главный технический инспектор труда</w:t>
      </w:r>
      <w:r w:rsidR="00B6758E">
        <w:rPr>
          <w:sz w:val="30"/>
          <w:szCs w:val="30"/>
        </w:rPr>
        <w:t xml:space="preserve"> </w:t>
      </w:r>
      <w:r w:rsidR="00B6758E" w:rsidRPr="00B6758E">
        <w:rPr>
          <w:rFonts w:ascii="Arial" w:hAnsi="Arial" w:cs="Arial"/>
          <w:color w:val="151515"/>
          <w:sz w:val="36"/>
          <w:szCs w:val="36"/>
        </w:rPr>
        <w:t>КУЗМЕНКО</w:t>
      </w:r>
      <w:r w:rsidR="00B6758E" w:rsidRPr="00A01594">
        <w:rPr>
          <w:sz w:val="30"/>
          <w:szCs w:val="30"/>
        </w:rPr>
        <w:t xml:space="preserve"> </w:t>
      </w:r>
      <w:r w:rsidR="00B6758E" w:rsidRPr="00091D35">
        <w:rPr>
          <w:rFonts w:ascii="Arial" w:hAnsi="Arial" w:cs="Arial"/>
          <w:color w:val="151515"/>
          <w:sz w:val="36"/>
          <w:szCs w:val="36"/>
        </w:rPr>
        <w:t>Олег Игоревич</w:t>
      </w:r>
      <w:r>
        <w:rPr>
          <w:rFonts w:ascii="Arial" w:hAnsi="Arial" w:cs="Arial"/>
          <w:color w:val="151515"/>
          <w:sz w:val="36"/>
          <w:szCs w:val="36"/>
        </w:rPr>
        <w:t xml:space="preserve"> - </w:t>
      </w:r>
      <w:r w:rsidRPr="0015413E">
        <w:rPr>
          <w:rFonts w:ascii="Arial" w:hAnsi="Arial" w:cs="Arial"/>
          <w:color w:val="151515"/>
          <w:sz w:val="36"/>
          <w:szCs w:val="36"/>
        </w:rPr>
        <w:t xml:space="preserve">тел. (8-0222) </w:t>
      </w:r>
      <w:r>
        <w:rPr>
          <w:rFonts w:ascii="Arial" w:hAnsi="Arial" w:cs="Arial"/>
          <w:color w:val="151515"/>
          <w:sz w:val="36"/>
          <w:szCs w:val="36"/>
        </w:rPr>
        <w:t>70</w:t>
      </w:r>
      <w:r w:rsidRPr="0015413E">
        <w:rPr>
          <w:rFonts w:ascii="Arial" w:hAnsi="Arial" w:cs="Arial"/>
          <w:color w:val="151515"/>
          <w:sz w:val="36"/>
          <w:szCs w:val="36"/>
        </w:rPr>
        <w:t>-</w:t>
      </w:r>
      <w:r>
        <w:rPr>
          <w:rFonts w:ascii="Arial" w:hAnsi="Arial" w:cs="Arial"/>
          <w:color w:val="151515"/>
          <w:sz w:val="36"/>
          <w:szCs w:val="36"/>
        </w:rPr>
        <w:t>52</w:t>
      </w:r>
      <w:r w:rsidRPr="0015413E">
        <w:rPr>
          <w:rFonts w:ascii="Arial" w:hAnsi="Arial" w:cs="Arial"/>
          <w:color w:val="151515"/>
          <w:sz w:val="36"/>
          <w:szCs w:val="36"/>
        </w:rPr>
        <w:t>-</w:t>
      </w:r>
      <w:r>
        <w:rPr>
          <w:rFonts w:ascii="Arial" w:hAnsi="Arial" w:cs="Arial"/>
          <w:color w:val="151515"/>
          <w:sz w:val="36"/>
          <w:szCs w:val="36"/>
        </w:rPr>
        <w:t>24.</w:t>
      </w:r>
    </w:p>
    <w:sectPr w:rsidR="00B6758E" w:rsidRPr="00B6758E" w:rsidSect="00FA3FFF">
      <w:headerReference w:type="even" r:id="rId11"/>
      <w:footerReference w:type="default" r:id="rId12"/>
      <w:footerReference w:type="first" r:id="rId13"/>
      <w:pgSz w:w="11906" w:h="16838"/>
      <w:pgMar w:top="142" w:right="566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9E" w:rsidRDefault="00A7229E">
      <w:r>
        <w:separator/>
      </w:r>
    </w:p>
  </w:endnote>
  <w:endnote w:type="continuationSeparator" w:id="1">
    <w:p w:rsidR="00A7229E" w:rsidRDefault="00A7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D0" w:rsidRDefault="00FE3A20" w:rsidP="005D33D0">
    <w:pPr>
      <w:pStyle w:val="ae"/>
      <w:jc w:val="right"/>
    </w:pPr>
    <w:fldSimple w:instr=" PAGE   \* MERGEFORMAT ">
      <w:r w:rsidR="00091D3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A3" w:rsidRDefault="00122AA3" w:rsidP="005D56D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9E" w:rsidRDefault="00A7229E">
      <w:r>
        <w:separator/>
      </w:r>
    </w:p>
  </w:footnote>
  <w:footnote w:type="continuationSeparator" w:id="1">
    <w:p w:rsidR="00A7229E" w:rsidRDefault="00A7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A3" w:rsidRDefault="00FE3A20" w:rsidP="00E23A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AA3" w:rsidRDefault="00122A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DE4"/>
    <w:multiLevelType w:val="hybridMultilevel"/>
    <w:tmpl w:val="8A6CD122"/>
    <w:lvl w:ilvl="0" w:tplc="8C4A615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0E245F"/>
    <w:multiLevelType w:val="hybridMultilevel"/>
    <w:tmpl w:val="4D8C4148"/>
    <w:lvl w:ilvl="0" w:tplc="6082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A85A36"/>
    <w:multiLevelType w:val="multilevel"/>
    <w:tmpl w:val="5D0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51CB3"/>
    <w:multiLevelType w:val="hybridMultilevel"/>
    <w:tmpl w:val="C8E45B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336140"/>
    <w:multiLevelType w:val="multilevel"/>
    <w:tmpl w:val="5A3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A5A53"/>
    <w:multiLevelType w:val="multilevel"/>
    <w:tmpl w:val="13B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1E4998"/>
    <w:multiLevelType w:val="multilevel"/>
    <w:tmpl w:val="31B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9EC"/>
    <w:rsid w:val="000016BF"/>
    <w:rsid w:val="00002E54"/>
    <w:rsid w:val="00003EB0"/>
    <w:rsid w:val="00010987"/>
    <w:rsid w:val="00011F58"/>
    <w:rsid w:val="000146D2"/>
    <w:rsid w:val="0001592F"/>
    <w:rsid w:val="000161DF"/>
    <w:rsid w:val="00020813"/>
    <w:rsid w:val="00027AD8"/>
    <w:rsid w:val="00034FE1"/>
    <w:rsid w:val="00037DCB"/>
    <w:rsid w:val="00042745"/>
    <w:rsid w:val="00042BE1"/>
    <w:rsid w:val="00043A75"/>
    <w:rsid w:val="000448D7"/>
    <w:rsid w:val="00053599"/>
    <w:rsid w:val="000561A1"/>
    <w:rsid w:val="0005627A"/>
    <w:rsid w:val="0006478A"/>
    <w:rsid w:val="0007248F"/>
    <w:rsid w:val="00075AF2"/>
    <w:rsid w:val="00077DF6"/>
    <w:rsid w:val="00080DC0"/>
    <w:rsid w:val="00080DD4"/>
    <w:rsid w:val="00081654"/>
    <w:rsid w:val="00081F0F"/>
    <w:rsid w:val="00086E34"/>
    <w:rsid w:val="00087DAC"/>
    <w:rsid w:val="00091D35"/>
    <w:rsid w:val="00094517"/>
    <w:rsid w:val="00095910"/>
    <w:rsid w:val="000A3B1D"/>
    <w:rsid w:val="000B3B3C"/>
    <w:rsid w:val="000B56D6"/>
    <w:rsid w:val="000C1C6F"/>
    <w:rsid w:val="000C4527"/>
    <w:rsid w:val="000C45A2"/>
    <w:rsid w:val="000C4714"/>
    <w:rsid w:val="000D217D"/>
    <w:rsid w:val="000D2DD5"/>
    <w:rsid w:val="000D6D2B"/>
    <w:rsid w:val="000E2172"/>
    <w:rsid w:val="000E4C12"/>
    <w:rsid w:val="000E6F5A"/>
    <w:rsid w:val="000F09E3"/>
    <w:rsid w:val="000F15DF"/>
    <w:rsid w:val="000F33ED"/>
    <w:rsid w:val="000F59D7"/>
    <w:rsid w:val="000F5EE8"/>
    <w:rsid w:val="000F6ED2"/>
    <w:rsid w:val="000F7786"/>
    <w:rsid w:val="00103703"/>
    <w:rsid w:val="00105002"/>
    <w:rsid w:val="00112DFB"/>
    <w:rsid w:val="00114681"/>
    <w:rsid w:val="00121861"/>
    <w:rsid w:val="00122AA3"/>
    <w:rsid w:val="0012382E"/>
    <w:rsid w:val="0012519E"/>
    <w:rsid w:val="0013155A"/>
    <w:rsid w:val="0013276E"/>
    <w:rsid w:val="00135639"/>
    <w:rsid w:val="00137083"/>
    <w:rsid w:val="0014259C"/>
    <w:rsid w:val="00142E71"/>
    <w:rsid w:val="001464F4"/>
    <w:rsid w:val="001466C4"/>
    <w:rsid w:val="00146E8D"/>
    <w:rsid w:val="001478C7"/>
    <w:rsid w:val="0015413E"/>
    <w:rsid w:val="001577EB"/>
    <w:rsid w:val="00157DD1"/>
    <w:rsid w:val="00160F3E"/>
    <w:rsid w:val="00161310"/>
    <w:rsid w:val="00162AE5"/>
    <w:rsid w:val="00163493"/>
    <w:rsid w:val="00170DFD"/>
    <w:rsid w:val="00172BBA"/>
    <w:rsid w:val="00174EDD"/>
    <w:rsid w:val="00175BC1"/>
    <w:rsid w:val="00177932"/>
    <w:rsid w:val="00183185"/>
    <w:rsid w:val="00184812"/>
    <w:rsid w:val="00185292"/>
    <w:rsid w:val="00185D86"/>
    <w:rsid w:val="001861F0"/>
    <w:rsid w:val="00187189"/>
    <w:rsid w:val="001907A2"/>
    <w:rsid w:val="00197FF5"/>
    <w:rsid w:val="001A009C"/>
    <w:rsid w:val="001A4B11"/>
    <w:rsid w:val="001B3114"/>
    <w:rsid w:val="001B4C40"/>
    <w:rsid w:val="001B538F"/>
    <w:rsid w:val="001B7AE7"/>
    <w:rsid w:val="001B7F28"/>
    <w:rsid w:val="001C2398"/>
    <w:rsid w:val="001C32FF"/>
    <w:rsid w:val="001C4527"/>
    <w:rsid w:val="001C6815"/>
    <w:rsid w:val="001C6D3C"/>
    <w:rsid w:val="001D2D4D"/>
    <w:rsid w:val="001D4BB1"/>
    <w:rsid w:val="001D6BB1"/>
    <w:rsid w:val="001E23AA"/>
    <w:rsid w:val="001E385D"/>
    <w:rsid w:val="001E4D92"/>
    <w:rsid w:val="001E630D"/>
    <w:rsid w:val="001F041C"/>
    <w:rsid w:val="001F0EE3"/>
    <w:rsid w:val="00200DBC"/>
    <w:rsid w:val="00201430"/>
    <w:rsid w:val="00201642"/>
    <w:rsid w:val="002038E4"/>
    <w:rsid w:val="0021190F"/>
    <w:rsid w:val="00211B21"/>
    <w:rsid w:val="002125F4"/>
    <w:rsid w:val="00213B4B"/>
    <w:rsid w:val="00214F9D"/>
    <w:rsid w:val="00221BC9"/>
    <w:rsid w:val="00224334"/>
    <w:rsid w:val="002251D0"/>
    <w:rsid w:val="002278C2"/>
    <w:rsid w:val="0023123D"/>
    <w:rsid w:val="00232943"/>
    <w:rsid w:val="00233C78"/>
    <w:rsid w:val="00242A46"/>
    <w:rsid w:val="00256D1D"/>
    <w:rsid w:val="00262E3B"/>
    <w:rsid w:val="00263A64"/>
    <w:rsid w:val="002663A4"/>
    <w:rsid w:val="00276E64"/>
    <w:rsid w:val="0028116B"/>
    <w:rsid w:val="002825D7"/>
    <w:rsid w:val="00287597"/>
    <w:rsid w:val="0028759C"/>
    <w:rsid w:val="00292B1F"/>
    <w:rsid w:val="00292DF9"/>
    <w:rsid w:val="00294636"/>
    <w:rsid w:val="00295DAA"/>
    <w:rsid w:val="00297A3B"/>
    <w:rsid w:val="00297C91"/>
    <w:rsid w:val="002A4D1A"/>
    <w:rsid w:val="002A78C5"/>
    <w:rsid w:val="002B0E71"/>
    <w:rsid w:val="002B3248"/>
    <w:rsid w:val="002B6111"/>
    <w:rsid w:val="002B6EB2"/>
    <w:rsid w:val="002C083D"/>
    <w:rsid w:val="002C1035"/>
    <w:rsid w:val="002C58EE"/>
    <w:rsid w:val="002C614D"/>
    <w:rsid w:val="002D0F7E"/>
    <w:rsid w:val="002D2BBF"/>
    <w:rsid w:val="002D63A3"/>
    <w:rsid w:val="002D760C"/>
    <w:rsid w:val="002D777E"/>
    <w:rsid w:val="002E0ACE"/>
    <w:rsid w:val="002E6B22"/>
    <w:rsid w:val="002F0152"/>
    <w:rsid w:val="002F15BE"/>
    <w:rsid w:val="002F314C"/>
    <w:rsid w:val="002F3B5B"/>
    <w:rsid w:val="002F48A9"/>
    <w:rsid w:val="002F4934"/>
    <w:rsid w:val="002F7F41"/>
    <w:rsid w:val="0030395A"/>
    <w:rsid w:val="00304450"/>
    <w:rsid w:val="00305A1F"/>
    <w:rsid w:val="0030660C"/>
    <w:rsid w:val="00306625"/>
    <w:rsid w:val="00312253"/>
    <w:rsid w:val="003148AE"/>
    <w:rsid w:val="00321A82"/>
    <w:rsid w:val="003244F9"/>
    <w:rsid w:val="003278CD"/>
    <w:rsid w:val="00327B17"/>
    <w:rsid w:val="00337A1C"/>
    <w:rsid w:val="00344146"/>
    <w:rsid w:val="00347367"/>
    <w:rsid w:val="003529C0"/>
    <w:rsid w:val="0035617B"/>
    <w:rsid w:val="00363F71"/>
    <w:rsid w:val="00364F25"/>
    <w:rsid w:val="0036530F"/>
    <w:rsid w:val="0037102E"/>
    <w:rsid w:val="00372403"/>
    <w:rsid w:val="0037411E"/>
    <w:rsid w:val="003810A7"/>
    <w:rsid w:val="0038204F"/>
    <w:rsid w:val="003825AD"/>
    <w:rsid w:val="00386B88"/>
    <w:rsid w:val="0039289B"/>
    <w:rsid w:val="00393AF0"/>
    <w:rsid w:val="00395A7D"/>
    <w:rsid w:val="00397FF7"/>
    <w:rsid w:val="003A1652"/>
    <w:rsid w:val="003A4C50"/>
    <w:rsid w:val="003B000A"/>
    <w:rsid w:val="003B1754"/>
    <w:rsid w:val="003B244B"/>
    <w:rsid w:val="003B3242"/>
    <w:rsid w:val="003B3BF9"/>
    <w:rsid w:val="003C0BE8"/>
    <w:rsid w:val="003C63A2"/>
    <w:rsid w:val="003C64B2"/>
    <w:rsid w:val="003C7847"/>
    <w:rsid w:val="003D22AF"/>
    <w:rsid w:val="003D45F2"/>
    <w:rsid w:val="003D5CB8"/>
    <w:rsid w:val="003E3924"/>
    <w:rsid w:val="003E41B6"/>
    <w:rsid w:val="003E4633"/>
    <w:rsid w:val="003E7125"/>
    <w:rsid w:val="003F03C0"/>
    <w:rsid w:val="003F427A"/>
    <w:rsid w:val="00400F92"/>
    <w:rsid w:val="0040285F"/>
    <w:rsid w:val="00405EE8"/>
    <w:rsid w:val="00411832"/>
    <w:rsid w:val="00412497"/>
    <w:rsid w:val="00420954"/>
    <w:rsid w:val="00423BBA"/>
    <w:rsid w:val="00424B5A"/>
    <w:rsid w:val="0043017A"/>
    <w:rsid w:val="0043271F"/>
    <w:rsid w:val="00433736"/>
    <w:rsid w:val="00434490"/>
    <w:rsid w:val="004356DA"/>
    <w:rsid w:val="00441CEF"/>
    <w:rsid w:val="00442C76"/>
    <w:rsid w:val="004466B0"/>
    <w:rsid w:val="00447660"/>
    <w:rsid w:val="004530C8"/>
    <w:rsid w:val="00453429"/>
    <w:rsid w:val="00460310"/>
    <w:rsid w:val="004612DA"/>
    <w:rsid w:val="0046522F"/>
    <w:rsid w:val="00466B00"/>
    <w:rsid w:val="00473064"/>
    <w:rsid w:val="0047559C"/>
    <w:rsid w:val="00482CD2"/>
    <w:rsid w:val="00483800"/>
    <w:rsid w:val="00484338"/>
    <w:rsid w:val="0049115B"/>
    <w:rsid w:val="00491933"/>
    <w:rsid w:val="004927BA"/>
    <w:rsid w:val="004931A0"/>
    <w:rsid w:val="00493860"/>
    <w:rsid w:val="004A6AC0"/>
    <w:rsid w:val="004A7604"/>
    <w:rsid w:val="004A7D80"/>
    <w:rsid w:val="004B1D84"/>
    <w:rsid w:val="004B6862"/>
    <w:rsid w:val="004B77B9"/>
    <w:rsid w:val="004C0748"/>
    <w:rsid w:val="004C132A"/>
    <w:rsid w:val="004C1727"/>
    <w:rsid w:val="004D3E22"/>
    <w:rsid w:val="004D3EB3"/>
    <w:rsid w:val="004D75E4"/>
    <w:rsid w:val="004E07D7"/>
    <w:rsid w:val="004E0B24"/>
    <w:rsid w:val="004E68BD"/>
    <w:rsid w:val="004F094B"/>
    <w:rsid w:val="004F35F0"/>
    <w:rsid w:val="00501DCF"/>
    <w:rsid w:val="005032CA"/>
    <w:rsid w:val="00504726"/>
    <w:rsid w:val="00506E84"/>
    <w:rsid w:val="0050744F"/>
    <w:rsid w:val="00507821"/>
    <w:rsid w:val="00507D8C"/>
    <w:rsid w:val="00530804"/>
    <w:rsid w:val="005308FD"/>
    <w:rsid w:val="005314A6"/>
    <w:rsid w:val="00532F98"/>
    <w:rsid w:val="00536144"/>
    <w:rsid w:val="00536DB8"/>
    <w:rsid w:val="005404FE"/>
    <w:rsid w:val="00545180"/>
    <w:rsid w:val="00552725"/>
    <w:rsid w:val="00553CEB"/>
    <w:rsid w:val="005575C7"/>
    <w:rsid w:val="00561D19"/>
    <w:rsid w:val="00562754"/>
    <w:rsid w:val="005651A6"/>
    <w:rsid w:val="005679EC"/>
    <w:rsid w:val="005703DC"/>
    <w:rsid w:val="00570D35"/>
    <w:rsid w:val="005749D5"/>
    <w:rsid w:val="00574CE5"/>
    <w:rsid w:val="00575966"/>
    <w:rsid w:val="00581011"/>
    <w:rsid w:val="005843C5"/>
    <w:rsid w:val="0058647C"/>
    <w:rsid w:val="00586C61"/>
    <w:rsid w:val="0059067F"/>
    <w:rsid w:val="0059181C"/>
    <w:rsid w:val="00592729"/>
    <w:rsid w:val="00594A04"/>
    <w:rsid w:val="00594C82"/>
    <w:rsid w:val="005974C6"/>
    <w:rsid w:val="005A213D"/>
    <w:rsid w:val="005A6C43"/>
    <w:rsid w:val="005B0A9E"/>
    <w:rsid w:val="005B299F"/>
    <w:rsid w:val="005B39FA"/>
    <w:rsid w:val="005B3A0A"/>
    <w:rsid w:val="005B51D5"/>
    <w:rsid w:val="005B74A6"/>
    <w:rsid w:val="005C03C6"/>
    <w:rsid w:val="005C41E5"/>
    <w:rsid w:val="005C65FC"/>
    <w:rsid w:val="005C6CCC"/>
    <w:rsid w:val="005D0515"/>
    <w:rsid w:val="005D16A7"/>
    <w:rsid w:val="005D33D0"/>
    <w:rsid w:val="005D554C"/>
    <w:rsid w:val="005D56DF"/>
    <w:rsid w:val="005D764C"/>
    <w:rsid w:val="005D7922"/>
    <w:rsid w:val="005D792D"/>
    <w:rsid w:val="005F134B"/>
    <w:rsid w:val="005F2719"/>
    <w:rsid w:val="005F54E4"/>
    <w:rsid w:val="005F5758"/>
    <w:rsid w:val="005F659A"/>
    <w:rsid w:val="00601024"/>
    <w:rsid w:val="006033C3"/>
    <w:rsid w:val="00603ABD"/>
    <w:rsid w:val="0060799B"/>
    <w:rsid w:val="006137B5"/>
    <w:rsid w:val="006146D3"/>
    <w:rsid w:val="00615A53"/>
    <w:rsid w:val="00615BA0"/>
    <w:rsid w:val="0062108F"/>
    <w:rsid w:val="006224CD"/>
    <w:rsid w:val="00622B65"/>
    <w:rsid w:val="00625CBE"/>
    <w:rsid w:val="00626682"/>
    <w:rsid w:val="00637C1C"/>
    <w:rsid w:val="00640366"/>
    <w:rsid w:val="0064168B"/>
    <w:rsid w:val="00644ECF"/>
    <w:rsid w:val="006473C4"/>
    <w:rsid w:val="00656C7D"/>
    <w:rsid w:val="006602B6"/>
    <w:rsid w:val="0066216B"/>
    <w:rsid w:val="00662F39"/>
    <w:rsid w:val="00673440"/>
    <w:rsid w:val="00673EA3"/>
    <w:rsid w:val="00674C58"/>
    <w:rsid w:val="0067644C"/>
    <w:rsid w:val="00677176"/>
    <w:rsid w:val="006803E1"/>
    <w:rsid w:val="00683BBE"/>
    <w:rsid w:val="006905AC"/>
    <w:rsid w:val="00695BD3"/>
    <w:rsid w:val="006978B0"/>
    <w:rsid w:val="006A233C"/>
    <w:rsid w:val="006A3DBB"/>
    <w:rsid w:val="006A3F81"/>
    <w:rsid w:val="006A5796"/>
    <w:rsid w:val="006A6BBA"/>
    <w:rsid w:val="006A70F0"/>
    <w:rsid w:val="006A7EFA"/>
    <w:rsid w:val="006B161B"/>
    <w:rsid w:val="006C1F6E"/>
    <w:rsid w:val="006C3073"/>
    <w:rsid w:val="006C7ACE"/>
    <w:rsid w:val="006D31F7"/>
    <w:rsid w:val="006E4480"/>
    <w:rsid w:val="006E72B3"/>
    <w:rsid w:val="006E767F"/>
    <w:rsid w:val="006F0582"/>
    <w:rsid w:val="006F4B73"/>
    <w:rsid w:val="00700A39"/>
    <w:rsid w:val="0070191E"/>
    <w:rsid w:val="00701CA1"/>
    <w:rsid w:val="00701CB0"/>
    <w:rsid w:val="0070350D"/>
    <w:rsid w:val="00705F17"/>
    <w:rsid w:val="00710BAF"/>
    <w:rsid w:val="00710C4E"/>
    <w:rsid w:val="00710CBC"/>
    <w:rsid w:val="00715208"/>
    <w:rsid w:val="00715F34"/>
    <w:rsid w:val="00737A56"/>
    <w:rsid w:val="00737A98"/>
    <w:rsid w:val="007405AF"/>
    <w:rsid w:val="00747037"/>
    <w:rsid w:val="00751EAD"/>
    <w:rsid w:val="007538E1"/>
    <w:rsid w:val="00754A33"/>
    <w:rsid w:val="00756CF9"/>
    <w:rsid w:val="00762147"/>
    <w:rsid w:val="007621AB"/>
    <w:rsid w:val="00764B86"/>
    <w:rsid w:val="00765BCF"/>
    <w:rsid w:val="007801F3"/>
    <w:rsid w:val="00780B8C"/>
    <w:rsid w:val="0078302A"/>
    <w:rsid w:val="0078308C"/>
    <w:rsid w:val="007932FB"/>
    <w:rsid w:val="007934A5"/>
    <w:rsid w:val="0079541A"/>
    <w:rsid w:val="00796EC2"/>
    <w:rsid w:val="007A0FC1"/>
    <w:rsid w:val="007A25D0"/>
    <w:rsid w:val="007A3176"/>
    <w:rsid w:val="007B1656"/>
    <w:rsid w:val="007B26DB"/>
    <w:rsid w:val="007B29C2"/>
    <w:rsid w:val="007B3F63"/>
    <w:rsid w:val="007B45C4"/>
    <w:rsid w:val="007B632B"/>
    <w:rsid w:val="007C29F1"/>
    <w:rsid w:val="007C708E"/>
    <w:rsid w:val="007D1639"/>
    <w:rsid w:val="007D29D8"/>
    <w:rsid w:val="007D3DF2"/>
    <w:rsid w:val="007D4BE6"/>
    <w:rsid w:val="007D5D31"/>
    <w:rsid w:val="007D6060"/>
    <w:rsid w:val="007E0680"/>
    <w:rsid w:val="007E12F6"/>
    <w:rsid w:val="007E17D8"/>
    <w:rsid w:val="007E6AFC"/>
    <w:rsid w:val="007F1B04"/>
    <w:rsid w:val="007F5828"/>
    <w:rsid w:val="007F7210"/>
    <w:rsid w:val="008012F9"/>
    <w:rsid w:val="0080288D"/>
    <w:rsid w:val="00802B59"/>
    <w:rsid w:val="008034DC"/>
    <w:rsid w:val="00803DF4"/>
    <w:rsid w:val="00805070"/>
    <w:rsid w:val="008075C0"/>
    <w:rsid w:val="00810449"/>
    <w:rsid w:val="00815EC1"/>
    <w:rsid w:val="0082170D"/>
    <w:rsid w:val="0082188C"/>
    <w:rsid w:val="00826103"/>
    <w:rsid w:val="008265EC"/>
    <w:rsid w:val="00834FF5"/>
    <w:rsid w:val="00837622"/>
    <w:rsid w:val="00845CA0"/>
    <w:rsid w:val="00847CB6"/>
    <w:rsid w:val="00850568"/>
    <w:rsid w:val="00851FEA"/>
    <w:rsid w:val="0085553D"/>
    <w:rsid w:val="008570E1"/>
    <w:rsid w:val="00863A3C"/>
    <w:rsid w:val="00870283"/>
    <w:rsid w:val="00871823"/>
    <w:rsid w:val="00875663"/>
    <w:rsid w:val="00880A08"/>
    <w:rsid w:val="00883565"/>
    <w:rsid w:val="00886029"/>
    <w:rsid w:val="0089161C"/>
    <w:rsid w:val="00893053"/>
    <w:rsid w:val="008944C7"/>
    <w:rsid w:val="00894846"/>
    <w:rsid w:val="00895EAF"/>
    <w:rsid w:val="00896E78"/>
    <w:rsid w:val="008A0B58"/>
    <w:rsid w:val="008B06EF"/>
    <w:rsid w:val="008B6706"/>
    <w:rsid w:val="008B76C3"/>
    <w:rsid w:val="008C0EE4"/>
    <w:rsid w:val="008C1D43"/>
    <w:rsid w:val="008C3E2C"/>
    <w:rsid w:val="008C4B9B"/>
    <w:rsid w:val="008C5A56"/>
    <w:rsid w:val="008C5A62"/>
    <w:rsid w:val="008C6198"/>
    <w:rsid w:val="008C6926"/>
    <w:rsid w:val="008E053D"/>
    <w:rsid w:val="008E345D"/>
    <w:rsid w:val="008E438F"/>
    <w:rsid w:val="008E45D4"/>
    <w:rsid w:val="008F0CF0"/>
    <w:rsid w:val="008F4456"/>
    <w:rsid w:val="008F4521"/>
    <w:rsid w:val="00900957"/>
    <w:rsid w:val="009031E4"/>
    <w:rsid w:val="00905EA3"/>
    <w:rsid w:val="009069A0"/>
    <w:rsid w:val="00907D3F"/>
    <w:rsid w:val="00907E1E"/>
    <w:rsid w:val="0091016F"/>
    <w:rsid w:val="00916842"/>
    <w:rsid w:val="009217E0"/>
    <w:rsid w:val="00921B33"/>
    <w:rsid w:val="009223F0"/>
    <w:rsid w:val="00922495"/>
    <w:rsid w:val="00933E94"/>
    <w:rsid w:val="00936B23"/>
    <w:rsid w:val="00937D93"/>
    <w:rsid w:val="009442E5"/>
    <w:rsid w:val="00945BB0"/>
    <w:rsid w:val="00950C3F"/>
    <w:rsid w:val="009538D3"/>
    <w:rsid w:val="009557A6"/>
    <w:rsid w:val="0095581A"/>
    <w:rsid w:val="00956B14"/>
    <w:rsid w:val="00964297"/>
    <w:rsid w:val="009717D9"/>
    <w:rsid w:val="00971948"/>
    <w:rsid w:val="00971AC3"/>
    <w:rsid w:val="00974A26"/>
    <w:rsid w:val="00974A66"/>
    <w:rsid w:val="00984C23"/>
    <w:rsid w:val="00986192"/>
    <w:rsid w:val="00991432"/>
    <w:rsid w:val="00993E97"/>
    <w:rsid w:val="00995E73"/>
    <w:rsid w:val="00995FC6"/>
    <w:rsid w:val="009A1279"/>
    <w:rsid w:val="009A12B3"/>
    <w:rsid w:val="009A74D9"/>
    <w:rsid w:val="009B1204"/>
    <w:rsid w:val="009B30CF"/>
    <w:rsid w:val="009B3F29"/>
    <w:rsid w:val="009B5787"/>
    <w:rsid w:val="009C4AB8"/>
    <w:rsid w:val="009D38DB"/>
    <w:rsid w:val="009D3C57"/>
    <w:rsid w:val="009E0E23"/>
    <w:rsid w:val="009E1C27"/>
    <w:rsid w:val="009E272E"/>
    <w:rsid w:val="009E2BB4"/>
    <w:rsid w:val="009E3AD6"/>
    <w:rsid w:val="009E4663"/>
    <w:rsid w:val="009E4B6F"/>
    <w:rsid w:val="009E50D9"/>
    <w:rsid w:val="009E523D"/>
    <w:rsid w:val="009E5CE0"/>
    <w:rsid w:val="009E7F0F"/>
    <w:rsid w:val="009F28EB"/>
    <w:rsid w:val="009F75B0"/>
    <w:rsid w:val="00A021B6"/>
    <w:rsid w:val="00A039E0"/>
    <w:rsid w:val="00A04069"/>
    <w:rsid w:val="00A05126"/>
    <w:rsid w:val="00A059DE"/>
    <w:rsid w:val="00A066A6"/>
    <w:rsid w:val="00A14639"/>
    <w:rsid w:val="00A23708"/>
    <w:rsid w:val="00A23CAD"/>
    <w:rsid w:val="00A23F00"/>
    <w:rsid w:val="00A2791E"/>
    <w:rsid w:val="00A30164"/>
    <w:rsid w:val="00A370F2"/>
    <w:rsid w:val="00A40C32"/>
    <w:rsid w:val="00A41F50"/>
    <w:rsid w:val="00A423F2"/>
    <w:rsid w:val="00A42BAF"/>
    <w:rsid w:val="00A42C6E"/>
    <w:rsid w:val="00A52F80"/>
    <w:rsid w:val="00A54718"/>
    <w:rsid w:val="00A60A88"/>
    <w:rsid w:val="00A62757"/>
    <w:rsid w:val="00A628D0"/>
    <w:rsid w:val="00A65C41"/>
    <w:rsid w:val="00A677BB"/>
    <w:rsid w:val="00A70F04"/>
    <w:rsid w:val="00A7185B"/>
    <w:rsid w:val="00A7229E"/>
    <w:rsid w:val="00A72A6F"/>
    <w:rsid w:val="00A739A2"/>
    <w:rsid w:val="00A74CB8"/>
    <w:rsid w:val="00A7625D"/>
    <w:rsid w:val="00A81566"/>
    <w:rsid w:val="00A829F2"/>
    <w:rsid w:val="00A82C23"/>
    <w:rsid w:val="00A835C0"/>
    <w:rsid w:val="00A8434E"/>
    <w:rsid w:val="00A85638"/>
    <w:rsid w:val="00A93564"/>
    <w:rsid w:val="00A9576D"/>
    <w:rsid w:val="00AA0563"/>
    <w:rsid w:val="00AA2920"/>
    <w:rsid w:val="00AA2C9B"/>
    <w:rsid w:val="00AB1406"/>
    <w:rsid w:val="00AB399F"/>
    <w:rsid w:val="00AB5BC8"/>
    <w:rsid w:val="00AC349D"/>
    <w:rsid w:val="00AC3710"/>
    <w:rsid w:val="00AC4750"/>
    <w:rsid w:val="00AC778B"/>
    <w:rsid w:val="00AD0051"/>
    <w:rsid w:val="00AD368B"/>
    <w:rsid w:val="00AD3C45"/>
    <w:rsid w:val="00AD665B"/>
    <w:rsid w:val="00AD6EDC"/>
    <w:rsid w:val="00AE0962"/>
    <w:rsid w:val="00AE2CA3"/>
    <w:rsid w:val="00AE301C"/>
    <w:rsid w:val="00AE6EDB"/>
    <w:rsid w:val="00AF3EBA"/>
    <w:rsid w:val="00AF5D5E"/>
    <w:rsid w:val="00B0142C"/>
    <w:rsid w:val="00B04FCE"/>
    <w:rsid w:val="00B133E8"/>
    <w:rsid w:val="00B13BFE"/>
    <w:rsid w:val="00B13C5A"/>
    <w:rsid w:val="00B14995"/>
    <w:rsid w:val="00B2066C"/>
    <w:rsid w:val="00B26666"/>
    <w:rsid w:val="00B339C2"/>
    <w:rsid w:val="00B40283"/>
    <w:rsid w:val="00B40675"/>
    <w:rsid w:val="00B41EA4"/>
    <w:rsid w:val="00B42512"/>
    <w:rsid w:val="00B44EDF"/>
    <w:rsid w:val="00B456B2"/>
    <w:rsid w:val="00B468BC"/>
    <w:rsid w:val="00B510B4"/>
    <w:rsid w:val="00B51B6B"/>
    <w:rsid w:val="00B56ED8"/>
    <w:rsid w:val="00B61E3D"/>
    <w:rsid w:val="00B625D8"/>
    <w:rsid w:val="00B62CEC"/>
    <w:rsid w:val="00B63B02"/>
    <w:rsid w:val="00B65BF2"/>
    <w:rsid w:val="00B6758E"/>
    <w:rsid w:val="00B67C0E"/>
    <w:rsid w:val="00B717DC"/>
    <w:rsid w:val="00B72031"/>
    <w:rsid w:val="00B82EDE"/>
    <w:rsid w:val="00B860C9"/>
    <w:rsid w:val="00B907E0"/>
    <w:rsid w:val="00B9367F"/>
    <w:rsid w:val="00B93991"/>
    <w:rsid w:val="00B94D96"/>
    <w:rsid w:val="00B95220"/>
    <w:rsid w:val="00BA1EB3"/>
    <w:rsid w:val="00BA46D5"/>
    <w:rsid w:val="00BA4809"/>
    <w:rsid w:val="00BA50D9"/>
    <w:rsid w:val="00BA55BF"/>
    <w:rsid w:val="00BB09F5"/>
    <w:rsid w:val="00BB120D"/>
    <w:rsid w:val="00BB1A98"/>
    <w:rsid w:val="00BB3188"/>
    <w:rsid w:val="00BB3E85"/>
    <w:rsid w:val="00BB5541"/>
    <w:rsid w:val="00BB64F5"/>
    <w:rsid w:val="00BB74F6"/>
    <w:rsid w:val="00BC2935"/>
    <w:rsid w:val="00BC4326"/>
    <w:rsid w:val="00BC5CB8"/>
    <w:rsid w:val="00BC68E4"/>
    <w:rsid w:val="00BC6D49"/>
    <w:rsid w:val="00BD0B2A"/>
    <w:rsid w:val="00BD0CA5"/>
    <w:rsid w:val="00BD497E"/>
    <w:rsid w:val="00BD55E4"/>
    <w:rsid w:val="00BD7E34"/>
    <w:rsid w:val="00BE45B2"/>
    <w:rsid w:val="00BE5DFA"/>
    <w:rsid w:val="00BF2EFD"/>
    <w:rsid w:val="00BF3376"/>
    <w:rsid w:val="00C03F01"/>
    <w:rsid w:val="00C12E0F"/>
    <w:rsid w:val="00C144DB"/>
    <w:rsid w:val="00C1621C"/>
    <w:rsid w:val="00C21B8B"/>
    <w:rsid w:val="00C25E9F"/>
    <w:rsid w:val="00C27ACB"/>
    <w:rsid w:val="00C30A74"/>
    <w:rsid w:val="00C32CA2"/>
    <w:rsid w:val="00C33205"/>
    <w:rsid w:val="00C33636"/>
    <w:rsid w:val="00C33810"/>
    <w:rsid w:val="00C354C2"/>
    <w:rsid w:val="00C4359B"/>
    <w:rsid w:val="00C533DF"/>
    <w:rsid w:val="00C553DA"/>
    <w:rsid w:val="00C56FA6"/>
    <w:rsid w:val="00C57000"/>
    <w:rsid w:val="00C579D5"/>
    <w:rsid w:val="00C64076"/>
    <w:rsid w:val="00C71B2A"/>
    <w:rsid w:val="00C72962"/>
    <w:rsid w:val="00C80870"/>
    <w:rsid w:val="00C827AD"/>
    <w:rsid w:val="00C82D07"/>
    <w:rsid w:val="00C90B85"/>
    <w:rsid w:val="00C93D3A"/>
    <w:rsid w:val="00C97EE8"/>
    <w:rsid w:val="00CA0795"/>
    <w:rsid w:val="00CA6D71"/>
    <w:rsid w:val="00CB26FB"/>
    <w:rsid w:val="00CB2971"/>
    <w:rsid w:val="00CB2E11"/>
    <w:rsid w:val="00CB6DB2"/>
    <w:rsid w:val="00CB724D"/>
    <w:rsid w:val="00CB73A1"/>
    <w:rsid w:val="00CB7B2C"/>
    <w:rsid w:val="00CC0888"/>
    <w:rsid w:val="00CC08F9"/>
    <w:rsid w:val="00CC3C73"/>
    <w:rsid w:val="00CC5F0B"/>
    <w:rsid w:val="00CC5FB7"/>
    <w:rsid w:val="00CC7CEE"/>
    <w:rsid w:val="00CD0490"/>
    <w:rsid w:val="00CD2804"/>
    <w:rsid w:val="00CD384E"/>
    <w:rsid w:val="00CD6D6E"/>
    <w:rsid w:val="00CE0ACC"/>
    <w:rsid w:val="00CE18E9"/>
    <w:rsid w:val="00CE46BC"/>
    <w:rsid w:val="00CE481C"/>
    <w:rsid w:val="00CE5CE4"/>
    <w:rsid w:val="00CE619F"/>
    <w:rsid w:val="00CE7788"/>
    <w:rsid w:val="00CE7CC1"/>
    <w:rsid w:val="00CF0292"/>
    <w:rsid w:val="00CF28CC"/>
    <w:rsid w:val="00CF2D1E"/>
    <w:rsid w:val="00CF3DA0"/>
    <w:rsid w:val="00CF6349"/>
    <w:rsid w:val="00CF66F9"/>
    <w:rsid w:val="00D00503"/>
    <w:rsid w:val="00D0105B"/>
    <w:rsid w:val="00D02179"/>
    <w:rsid w:val="00D1121C"/>
    <w:rsid w:val="00D165DF"/>
    <w:rsid w:val="00D16C13"/>
    <w:rsid w:val="00D16CD8"/>
    <w:rsid w:val="00D25368"/>
    <w:rsid w:val="00D3589C"/>
    <w:rsid w:val="00D360E6"/>
    <w:rsid w:val="00D363ED"/>
    <w:rsid w:val="00D4780B"/>
    <w:rsid w:val="00D514A1"/>
    <w:rsid w:val="00D562E7"/>
    <w:rsid w:val="00D6256F"/>
    <w:rsid w:val="00D62844"/>
    <w:rsid w:val="00D63120"/>
    <w:rsid w:val="00D679D3"/>
    <w:rsid w:val="00D703DB"/>
    <w:rsid w:val="00D71B4A"/>
    <w:rsid w:val="00D72BEA"/>
    <w:rsid w:val="00D83E8B"/>
    <w:rsid w:val="00D84801"/>
    <w:rsid w:val="00D84BB1"/>
    <w:rsid w:val="00D95BA2"/>
    <w:rsid w:val="00D979CA"/>
    <w:rsid w:val="00DA19FB"/>
    <w:rsid w:val="00DA49E6"/>
    <w:rsid w:val="00DA5074"/>
    <w:rsid w:val="00DA60B2"/>
    <w:rsid w:val="00DB294F"/>
    <w:rsid w:val="00DC1F03"/>
    <w:rsid w:val="00DC3890"/>
    <w:rsid w:val="00DD0286"/>
    <w:rsid w:val="00DD1707"/>
    <w:rsid w:val="00DD363C"/>
    <w:rsid w:val="00DE0286"/>
    <w:rsid w:val="00DE4266"/>
    <w:rsid w:val="00DE5950"/>
    <w:rsid w:val="00DE7501"/>
    <w:rsid w:val="00DF24DE"/>
    <w:rsid w:val="00DF491D"/>
    <w:rsid w:val="00DF4A41"/>
    <w:rsid w:val="00DF4AA0"/>
    <w:rsid w:val="00DF58EA"/>
    <w:rsid w:val="00DF6420"/>
    <w:rsid w:val="00DF7B58"/>
    <w:rsid w:val="00E03216"/>
    <w:rsid w:val="00E04369"/>
    <w:rsid w:val="00E043EE"/>
    <w:rsid w:val="00E052D5"/>
    <w:rsid w:val="00E118CA"/>
    <w:rsid w:val="00E12E81"/>
    <w:rsid w:val="00E13C90"/>
    <w:rsid w:val="00E20591"/>
    <w:rsid w:val="00E215F9"/>
    <w:rsid w:val="00E23AA4"/>
    <w:rsid w:val="00E24FC3"/>
    <w:rsid w:val="00E26ABF"/>
    <w:rsid w:val="00E3225A"/>
    <w:rsid w:val="00E3460F"/>
    <w:rsid w:val="00E34A19"/>
    <w:rsid w:val="00E34BD5"/>
    <w:rsid w:val="00E34C17"/>
    <w:rsid w:val="00E34F89"/>
    <w:rsid w:val="00E354C8"/>
    <w:rsid w:val="00E35FA2"/>
    <w:rsid w:val="00E40B46"/>
    <w:rsid w:val="00E42DCA"/>
    <w:rsid w:val="00E450D0"/>
    <w:rsid w:val="00E4747A"/>
    <w:rsid w:val="00E50225"/>
    <w:rsid w:val="00E55A0C"/>
    <w:rsid w:val="00E56FAF"/>
    <w:rsid w:val="00E61F42"/>
    <w:rsid w:val="00E62B80"/>
    <w:rsid w:val="00E62ECF"/>
    <w:rsid w:val="00E67CAD"/>
    <w:rsid w:val="00E70791"/>
    <w:rsid w:val="00E70A0C"/>
    <w:rsid w:val="00E8002E"/>
    <w:rsid w:val="00E821D3"/>
    <w:rsid w:val="00E82904"/>
    <w:rsid w:val="00E83033"/>
    <w:rsid w:val="00E83D79"/>
    <w:rsid w:val="00E92F1A"/>
    <w:rsid w:val="00EA187E"/>
    <w:rsid w:val="00EA2154"/>
    <w:rsid w:val="00EA4EF7"/>
    <w:rsid w:val="00EA534F"/>
    <w:rsid w:val="00EA62CD"/>
    <w:rsid w:val="00EA6C2F"/>
    <w:rsid w:val="00EA7559"/>
    <w:rsid w:val="00EA7D64"/>
    <w:rsid w:val="00EA7E24"/>
    <w:rsid w:val="00EB3973"/>
    <w:rsid w:val="00EB5FE8"/>
    <w:rsid w:val="00EB7E02"/>
    <w:rsid w:val="00ED3891"/>
    <w:rsid w:val="00ED5F20"/>
    <w:rsid w:val="00EE76C2"/>
    <w:rsid w:val="00EE7B80"/>
    <w:rsid w:val="00EF30CE"/>
    <w:rsid w:val="00EF454B"/>
    <w:rsid w:val="00EF492F"/>
    <w:rsid w:val="00EF49CE"/>
    <w:rsid w:val="00EF63F5"/>
    <w:rsid w:val="00F002AA"/>
    <w:rsid w:val="00F0150A"/>
    <w:rsid w:val="00F0362A"/>
    <w:rsid w:val="00F046E3"/>
    <w:rsid w:val="00F07600"/>
    <w:rsid w:val="00F07996"/>
    <w:rsid w:val="00F106DF"/>
    <w:rsid w:val="00F111C6"/>
    <w:rsid w:val="00F21A0D"/>
    <w:rsid w:val="00F23A3E"/>
    <w:rsid w:val="00F24578"/>
    <w:rsid w:val="00F30695"/>
    <w:rsid w:val="00F32BC7"/>
    <w:rsid w:val="00F33905"/>
    <w:rsid w:val="00F370A8"/>
    <w:rsid w:val="00F3744C"/>
    <w:rsid w:val="00F46E68"/>
    <w:rsid w:val="00F501BE"/>
    <w:rsid w:val="00F51202"/>
    <w:rsid w:val="00F5681B"/>
    <w:rsid w:val="00F56B9B"/>
    <w:rsid w:val="00F635B5"/>
    <w:rsid w:val="00F63B1F"/>
    <w:rsid w:val="00F65F5A"/>
    <w:rsid w:val="00F71F8F"/>
    <w:rsid w:val="00F76845"/>
    <w:rsid w:val="00F83ABD"/>
    <w:rsid w:val="00F8445D"/>
    <w:rsid w:val="00F8482E"/>
    <w:rsid w:val="00F85E23"/>
    <w:rsid w:val="00F917B7"/>
    <w:rsid w:val="00F93791"/>
    <w:rsid w:val="00F94752"/>
    <w:rsid w:val="00F949D3"/>
    <w:rsid w:val="00F95225"/>
    <w:rsid w:val="00F95B2A"/>
    <w:rsid w:val="00F97D05"/>
    <w:rsid w:val="00FA2F12"/>
    <w:rsid w:val="00FA3FFF"/>
    <w:rsid w:val="00FA6449"/>
    <w:rsid w:val="00FB2840"/>
    <w:rsid w:val="00FB3053"/>
    <w:rsid w:val="00FB6986"/>
    <w:rsid w:val="00FB76E8"/>
    <w:rsid w:val="00FC0922"/>
    <w:rsid w:val="00FC1A28"/>
    <w:rsid w:val="00FC4CC5"/>
    <w:rsid w:val="00FD117C"/>
    <w:rsid w:val="00FD4321"/>
    <w:rsid w:val="00FD4E96"/>
    <w:rsid w:val="00FD566A"/>
    <w:rsid w:val="00FD5FE8"/>
    <w:rsid w:val="00FE0453"/>
    <w:rsid w:val="00FE1657"/>
    <w:rsid w:val="00FE1AAA"/>
    <w:rsid w:val="00FE3908"/>
    <w:rsid w:val="00FE3A20"/>
    <w:rsid w:val="00FE6A6F"/>
    <w:rsid w:val="00FF1696"/>
    <w:rsid w:val="00FF2B8C"/>
    <w:rsid w:val="00FF6A88"/>
    <w:rsid w:val="00FF6F6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2D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07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23A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3AA4"/>
  </w:style>
  <w:style w:type="table" w:styleId="a6">
    <w:name w:val="Table Grid"/>
    <w:basedOn w:val="a1"/>
    <w:rsid w:val="0090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93D3A"/>
    <w:rPr>
      <w:b/>
      <w:bCs/>
    </w:rPr>
  </w:style>
  <w:style w:type="character" w:customStyle="1" w:styleId="261">
    <w:name w:val="стиль261"/>
    <w:rsid w:val="00CE46BC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paragraph" w:styleId="a8">
    <w:name w:val="Plain Text"/>
    <w:basedOn w:val="a"/>
    <w:link w:val="a9"/>
    <w:rsid w:val="00C553DA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C553DA"/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C553DA"/>
  </w:style>
  <w:style w:type="paragraph" w:styleId="ab">
    <w:name w:val="Document Map"/>
    <w:basedOn w:val="a"/>
    <w:semiHidden/>
    <w:rsid w:val="00F768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link w:val="ad"/>
    <w:semiHidden/>
    <w:rsid w:val="00386B88"/>
    <w:pPr>
      <w:widowControl w:val="0"/>
      <w:ind w:firstLine="708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link w:val="ac"/>
    <w:semiHidden/>
    <w:rsid w:val="00386B88"/>
    <w:rPr>
      <w:snapToGrid w:val="0"/>
      <w:sz w:val="28"/>
    </w:rPr>
  </w:style>
  <w:style w:type="paragraph" w:styleId="ae">
    <w:name w:val="footer"/>
    <w:basedOn w:val="a"/>
    <w:link w:val="af"/>
    <w:uiPriority w:val="99"/>
    <w:unhideWhenUsed/>
    <w:rsid w:val="005D56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56D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2DC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42DCA"/>
  </w:style>
  <w:style w:type="character" w:styleId="af0">
    <w:name w:val="Emphasis"/>
    <w:basedOn w:val="a0"/>
    <w:uiPriority w:val="20"/>
    <w:qFormat/>
    <w:rsid w:val="00E42DCA"/>
    <w:rPr>
      <w:i/>
      <w:iCs/>
    </w:rPr>
  </w:style>
  <w:style w:type="character" w:customStyle="1" w:styleId="val">
    <w:name w:val="val"/>
    <w:basedOn w:val="a0"/>
    <w:rsid w:val="004927BA"/>
  </w:style>
  <w:style w:type="character" w:styleId="af1">
    <w:name w:val="Hyperlink"/>
    <w:basedOn w:val="a0"/>
    <w:uiPriority w:val="99"/>
    <w:unhideWhenUsed/>
    <w:rsid w:val="00AD3C45"/>
    <w:rPr>
      <w:color w:val="0000FF"/>
      <w:u w:val="single"/>
    </w:rPr>
  </w:style>
  <w:style w:type="paragraph" w:customStyle="1" w:styleId="callout">
    <w:name w:val="callout"/>
    <w:basedOn w:val="a"/>
    <w:rsid w:val="00E3225A"/>
    <w:pPr>
      <w:spacing w:before="100" w:beforeAutospacing="1" w:after="100" w:afterAutospacing="1"/>
    </w:pPr>
  </w:style>
  <w:style w:type="character" w:customStyle="1" w:styleId="internal-link">
    <w:name w:val="internal-link"/>
    <w:basedOn w:val="a0"/>
    <w:rsid w:val="00E3225A"/>
  </w:style>
  <w:style w:type="paragraph" w:customStyle="1" w:styleId="better">
    <w:name w:val="better"/>
    <w:basedOn w:val="a"/>
    <w:rsid w:val="00C25E9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50744F"/>
    <w:pPr>
      <w:spacing w:before="100" w:beforeAutospacing="1" w:after="100" w:afterAutospacing="1"/>
    </w:pPr>
  </w:style>
  <w:style w:type="paragraph" w:customStyle="1" w:styleId="innerdescription">
    <w:name w:val="inner_description"/>
    <w:basedOn w:val="a"/>
    <w:rsid w:val="00297A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86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5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0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17715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3493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203596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  <w:div w:id="76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922">
              <w:marLeft w:val="360"/>
              <w:marRight w:val="0"/>
              <w:marTop w:val="2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4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182">
              <w:marLeft w:val="360"/>
              <w:marRight w:val="0"/>
              <w:marTop w:val="2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7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7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9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0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3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250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rofobr.mogilev.by/&#1043;&#1083;&#1072;&#1074;&#1085;&#1072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образования играет приоритетную роль в обеспечении квалифицированными кадрами всех сфер жизнедеятельности страны</vt:lpstr>
    </vt:vector>
  </TitlesOfParts>
  <Company>cc</Company>
  <LinksUpToDate>false</LinksUpToDate>
  <CharactersWithSpaces>885</CharactersWithSpaces>
  <SharedDoc>false</SharedDoc>
  <HLinks>
    <vt:vector size="12" baseType="variant"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https://www.sb.by/articles/kananovich-zashchita-lyudey-obshchaya-tsel-profsoyuzov-i-parlamentariev.html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https://estu.1prof.by/news_events/general_news_feed/news/f7dcce6f2b89ff3.html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образования играет приоритетную роль в обеспечении квалифицированными кадрами всех сфер жизнедеятельности страны</dc:title>
  <dc:subject/>
  <dc:creator>se</dc:creator>
  <cp:keywords/>
  <dc:description/>
  <cp:lastModifiedBy>Admin</cp:lastModifiedBy>
  <cp:revision>6</cp:revision>
  <cp:lastPrinted>2020-03-09T12:27:00Z</cp:lastPrinted>
  <dcterms:created xsi:type="dcterms:W3CDTF">2020-11-23T09:00:00Z</dcterms:created>
  <dcterms:modified xsi:type="dcterms:W3CDTF">2020-11-23T09:45:00Z</dcterms:modified>
</cp:coreProperties>
</file>